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8BF" w:rsidP="00F308BF">
      <w:pPr>
        <w:pStyle w:val="NoSpacing"/>
        <w:jc w:val="right"/>
        <w:rPr>
          <w:kern w:val="32"/>
        </w:rPr>
      </w:pPr>
      <w:r>
        <w:rPr>
          <w:kern w:val="32"/>
        </w:rPr>
        <w:t>Дело № 5-687</w:t>
      </w:r>
      <w:r>
        <w:rPr>
          <w:color w:val="FF0000"/>
          <w:kern w:val="32"/>
        </w:rPr>
        <w:t>-2106</w:t>
      </w:r>
      <w:r>
        <w:rPr>
          <w:kern w:val="32"/>
        </w:rPr>
        <w:t>/2026</w:t>
      </w:r>
    </w:p>
    <w:p w:rsidR="00F308BF" w:rsidP="00F308BF">
      <w:pPr>
        <w:pStyle w:val="NoSpacing"/>
        <w:jc w:val="right"/>
      </w:pPr>
      <w:r>
        <w:t>86MS0046-01-2026-003980-04</w:t>
      </w:r>
    </w:p>
    <w:p w:rsidR="00F308BF" w:rsidP="00F308BF">
      <w:pPr>
        <w:pStyle w:val="NoSpacing"/>
        <w:jc w:val="right"/>
      </w:pPr>
    </w:p>
    <w:p w:rsidR="00F308BF" w:rsidP="00F308BF">
      <w:pPr>
        <w:pStyle w:val="NoSpacing"/>
        <w:jc w:val="center"/>
        <w:rPr>
          <w:rFonts w:eastAsia="MS Mincho"/>
        </w:rPr>
      </w:pPr>
      <w:r>
        <w:rPr>
          <w:rFonts w:eastAsia="MS Mincho"/>
        </w:rPr>
        <w:t>ПОСТАНОВЛЕНИЕ</w:t>
      </w:r>
    </w:p>
    <w:p w:rsidR="00F308BF" w:rsidP="00F308BF">
      <w:pPr>
        <w:pStyle w:val="NoSpacing"/>
        <w:jc w:val="center"/>
        <w:rPr>
          <w:rFonts w:eastAsia="MS Mincho"/>
        </w:rPr>
      </w:pPr>
      <w:r>
        <w:rPr>
          <w:rFonts w:eastAsia="MS Mincho"/>
        </w:rPr>
        <w:t>по делу об административном правонарушении</w:t>
      </w:r>
    </w:p>
    <w:p w:rsidR="00F308BF" w:rsidP="00F308BF">
      <w:pPr>
        <w:pStyle w:val="NoSpacing"/>
        <w:jc w:val="center"/>
        <w:rPr>
          <w:rFonts w:eastAsia="MS Mincho"/>
        </w:rPr>
      </w:pPr>
    </w:p>
    <w:p w:rsidR="00F308BF" w:rsidP="00F308BF">
      <w:pPr>
        <w:pStyle w:val="NoSpacing"/>
        <w:jc w:val="both"/>
        <w:rPr>
          <w:rFonts w:eastAsia="Arial Unicode MS"/>
        </w:rPr>
      </w:pPr>
      <w:r w:rsidRPr="005C4455">
        <w:rPr>
          <w:rFonts w:eastAsia="Arial Unicode MS"/>
        </w:rPr>
        <w:t xml:space="preserve">         </w:t>
      </w:r>
      <w:r>
        <w:rPr>
          <w:rFonts w:eastAsia="Arial Unicode MS"/>
        </w:rPr>
        <w:t>г. Нижневартовск                                                                                 16 сентября 2026 года</w:t>
      </w:r>
    </w:p>
    <w:p w:rsidR="00F308BF" w:rsidP="00F308BF">
      <w:pPr>
        <w:pStyle w:val="NoSpacing"/>
        <w:ind w:firstLine="567"/>
        <w:jc w:val="both"/>
      </w:pPr>
    </w:p>
    <w:p w:rsidR="00F308BF" w:rsidP="00F308BF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F308BF" w:rsidP="00F308BF">
      <w:pPr>
        <w:pStyle w:val="NoSpacing"/>
        <w:ind w:firstLine="567"/>
        <w:jc w:val="both"/>
        <w:rPr>
          <w:color w:val="000099"/>
        </w:rPr>
      </w:pPr>
      <w:r>
        <w:t>рассмотрев материалы дела об административном правонарушении в отношении:</w:t>
      </w:r>
    </w:p>
    <w:p w:rsidR="00F308BF" w:rsidP="00F308BF">
      <w:pPr>
        <w:pStyle w:val="NoSpacing"/>
        <w:ind w:firstLine="567"/>
        <w:jc w:val="both"/>
      </w:pPr>
      <w:r>
        <w:rPr>
          <w:color w:val="FF0000"/>
        </w:rPr>
        <w:t>директора</w:t>
      </w:r>
      <w:r>
        <w:rPr>
          <w:color w:val="FF0000"/>
        </w:rPr>
        <w:t xml:space="preserve"> ООО «</w:t>
      </w:r>
      <w:r w:rsidR="0026221F">
        <w:rPr>
          <w:color w:val="FF0000"/>
        </w:rPr>
        <w:t>Городской центр недвижимости «Альфа</w:t>
      </w:r>
      <w:r>
        <w:rPr>
          <w:color w:val="FF0000"/>
        </w:rPr>
        <w:t xml:space="preserve">» </w:t>
      </w:r>
      <w:r w:rsidR="0026221F">
        <w:rPr>
          <w:color w:val="FF0000"/>
        </w:rPr>
        <w:t xml:space="preserve">Цыгуля Дениса Юрьевича, </w:t>
      </w:r>
      <w:r>
        <w:rPr>
          <w:color w:val="FF0000"/>
        </w:rPr>
        <w:t>*</w:t>
      </w:r>
      <w:r>
        <w:t xml:space="preserve"> года рождения, урожен</w:t>
      </w:r>
      <w:r w:rsidR="0026221F">
        <w:t>ца</w:t>
      </w:r>
      <w:r>
        <w:t xml:space="preserve"> *</w:t>
      </w:r>
      <w:r w:rsidR="0026221F">
        <w:t>,</w:t>
      </w:r>
      <w:r>
        <w:t xml:space="preserve"> проживающе</w:t>
      </w:r>
      <w:r w:rsidR="0026221F">
        <w:t>го</w:t>
      </w:r>
      <w:r>
        <w:t xml:space="preserve"> по адресу: *</w:t>
      </w:r>
      <w:r>
        <w:t xml:space="preserve"> паспорт: *</w:t>
      </w:r>
      <w:r w:rsidR="0026221F">
        <w:t xml:space="preserve"> </w:t>
      </w:r>
      <w:r>
        <w:t>*</w:t>
      </w:r>
      <w:r w:rsidR="0026221F">
        <w:t>,</w:t>
      </w:r>
      <w:r>
        <w:t xml:space="preserve"> код подразделения *</w:t>
      </w:r>
      <w:r>
        <w:t>,</w:t>
      </w:r>
    </w:p>
    <w:p w:rsidR="00F308BF" w:rsidP="00F308BF">
      <w:pPr>
        <w:pStyle w:val="NoSpacing"/>
        <w:tabs>
          <w:tab w:val="left" w:pos="3464"/>
        </w:tabs>
        <w:jc w:val="center"/>
      </w:pPr>
      <w:r>
        <w:t>УСТАНОВИЛ:</w:t>
      </w:r>
    </w:p>
    <w:p w:rsidR="00F308BF" w:rsidP="00F308BF">
      <w:pPr>
        <w:pStyle w:val="NoSpacing"/>
        <w:tabs>
          <w:tab w:val="left" w:pos="3464"/>
        </w:tabs>
        <w:jc w:val="center"/>
      </w:pPr>
    </w:p>
    <w:p w:rsidR="00F308BF" w:rsidP="00F308BF">
      <w:pPr>
        <w:pStyle w:val="NoSpacing"/>
        <w:ind w:firstLine="567"/>
        <w:jc w:val="both"/>
      </w:pPr>
      <w:r>
        <w:t xml:space="preserve">Цыгуля Д.Ю. являясь </w:t>
      </w:r>
      <w:r>
        <w:rPr>
          <w:color w:val="FF0000"/>
        </w:rPr>
        <w:t>директором ООО «Городской центр недвижимости «Альфа»</w:t>
      </w:r>
      <w:r>
        <w:t xml:space="preserve">, зарегистрированного по адресу: ХМАО-Югра, г. Нижневартовск, </w:t>
      </w:r>
      <w:r>
        <w:rPr>
          <w:color w:val="FF0000"/>
        </w:rPr>
        <w:t xml:space="preserve">ул. Чапаева, д. </w:t>
      </w:r>
      <w:r w:rsidR="00FB0C73">
        <w:rPr>
          <w:color w:val="FF0000"/>
        </w:rPr>
        <w:t>27</w:t>
      </w:r>
      <w:r>
        <w:rPr>
          <w:color w:val="FF0000"/>
        </w:rPr>
        <w:t>,</w:t>
      </w:r>
      <w:r w:rsidR="00FB0C73">
        <w:rPr>
          <w:color w:val="FF0000"/>
        </w:rPr>
        <w:t>офис</w:t>
      </w:r>
      <w:r>
        <w:rPr>
          <w:color w:val="FF0000"/>
        </w:rPr>
        <w:t xml:space="preserve"> </w:t>
      </w:r>
      <w:r w:rsidR="00FB0C73">
        <w:rPr>
          <w:color w:val="FF0000"/>
        </w:rPr>
        <w:t>536</w:t>
      </w:r>
      <w:r>
        <w:t>, в нарушение пункта 6 ст</w:t>
      </w:r>
      <w:r>
        <w:t>атьи 11 Федерального закона от 01.04.1996 № 27-ФЗ «Об индивидуальном (персонифицированном) учете в системе обязательного пенсионного страхования» 2</w:t>
      </w:r>
      <w:r>
        <w:rPr>
          <w:color w:val="FF0000"/>
        </w:rPr>
        <w:t>1.05.2026</w:t>
      </w:r>
      <w:r>
        <w:t xml:space="preserve"> </w:t>
      </w:r>
      <w:r>
        <w:rPr>
          <w:color w:val="FF0000"/>
        </w:rPr>
        <w:t xml:space="preserve">по телекоммуникационным каналам связи </w:t>
      </w:r>
      <w:r>
        <w:t xml:space="preserve">представила в ОСФР по ХМАО-Югре форму ЕФС-1, раздел 1, </w:t>
      </w:r>
      <w:r>
        <w:t>подраздел 1.1 (регистрационный номер обращения ЕФС-1-226-00</w:t>
      </w:r>
      <w:r w:rsidR="00FB0C73">
        <w:t xml:space="preserve">8521943) на застрахованное лицо </w:t>
      </w:r>
      <w:r>
        <w:t>фио</w:t>
      </w:r>
      <w:r>
        <w:rPr>
          <w:color w:val="FF0000"/>
        </w:rPr>
        <w:t>, СНИЛС *</w:t>
      </w:r>
      <w:r>
        <w:t xml:space="preserve"> с датой заключения договора ГПХ </w:t>
      </w:r>
      <w:r w:rsidR="00FB0C73">
        <w:t>19</w:t>
      </w:r>
      <w:r>
        <w:rPr>
          <w:color w:val="FF0000"/>
        </w:rPr>
        <w:t>.0</w:t>
      </w:r>
      <w:r w:rsidR="00FB0C73">
        <w:rPr>
          <w:color w:val="FF0000"/>
        </w:rPr>
        <w:t>5</w:t>
      </w:r>
      <w:r>
        <w:rPr>
          <w:color w:val="FF0000"/>
        </w:rPr>
        <w:t>.2026 (графа 9 подраздела 1.1)</w:t>
      </w:r>
      <w:r>
        <w:t xml:space="preserve">, срок предоставления не позднее </w:t>
      </w:r>
      <w:r w:rsidR="00FB0C73">
        <w:t>20</w:t>
      </w:r>
      <w:r>
        <w:rPr>
          <w:color w:val="FF0000"/>
        </w:rPr>
        <w:t>.0</w:t>
      </w:r>
      <w:r w:rsidR="00FB0C73">
        <w:rPr>
          <w:color w:val="FF0000"/>
        </w:rPr>
        <w:t>5</w:t>
      </w:r>
      <w:r>
        <w:rPr>
          <w:color w:val="FF0000"/>
        </w:rPr>
        <w:t>.2026</w:t>
      </w:r>
      <w:r>
        <w:t>.</w:t>
      </w:r>
    </w:p>
    <w:p w:rsidR="00F308BF" w:rsidP="00F308BF">
      <w:pPr>
        <w:pStyle w:val="NoSpacing"/>
        <w:ind w:firstLine="567"/>
        <w:jc w:val="both"/>
      </w:pPr>
      <w:r>
        <w:rPr>
          <w:bCs/>
        </w:rPr>
        <w:t>Цыг</w:t>
      </w:r>
      <w:r>
        <w:rPr>
          <w:bCs/>
        </w:rPr>
        <w:t xml:space="preserve">уля Д.Ю. </w:t>
      </w:r>
      <w:r>
        <w:t xml:space="preserve">на рассмотрение материалов дела не явился, о месте и времени рассмотрения </w:t>
      </w:r>
      <w:r>
        <w:rPr>
          <w:lang w:val="x-none" w:eastAsia="x-none"/>
        </w:rPr>
        <w:t xml:space="preserve">извещен надлежащим образом. </w:t>
      </w:r>
      <w:r>
        <w:t>Ходатайство об отложении судебного заседания в порядке, установленном ст. 24.4 Кодекса РФ об АП от Цыгуля Д.Ю. мировому судье не поступало.</w:t>
      </w:r>
    </w:p>
    <w:p w:rsidR="00F308BF" w:rsidP="00F308BF">
      <w:pPr>
        <w:pStyle w:val="NoSpacing"/>
        <w:ind w:firstLine="567"/>
        <w:jc w:val="both"/>
      </w:pPr>
      <w:r>
        <w:t>В соо</w:t>
      </w:r>
      <w:r>
        <w:t xml:space="preserve">тветствии с ч. 2 ст. 25.1 Кодекса РФ об АП мировой судья считает возможным рассмотреть дело в отсутствие </w:t>
      </w:r>
      <w:r w:rsidR="00FB0C73">
        <w:t>Цыгуля Д.Ю.</w:t>
      </w:r>
      <w:r>
        <w:t xml:space="preserve"> не просившего об отложении рассмотрения дела. </w:t>
      </w:r>
    </w:p>
    <w:p w:rsidR="00F308BF" w:rsidP="00F308BF">
      <w:pPr>
        <w:pStyle w:val="NoSpacing"/>
        <w:ind w:firstLine="567"/>
        <w:jc w:val="both"/>
      </w:pPr>
      <w:r>
        <w:t xml:space="preserve">Мировой судья исследовал материалы дела: </w:t>
      </w:r>
      <w:r>
        <w:rPr>
          <w:lang w:val="x-none" w:eastAsia="x-none"/>
        </w:rPr>
        <w:t xml:space="preserve">протокол </w:t>
      </w:r>
      <w:r>
        <w:rPr>
          <w:color w:val="FF0000"/>
          <w:lang w:eastAsia="x-none"/>
        </w:rPr>
        <w:t>№ 027</w:t>
      </w:r>
      <w:r>
        <w:rPr>
          <w:color w:val="FF0000"/>
          <w:lang w:val="en-US" w:eastAsia="x-none"/>
        </w:rPr>
        <w:t>S</w:t>
      </w:r>
      <w:r>
        <w:rPr>
          <w:color w:val="FF0000"/>
          <w:lang w:eastAsia="x-none"/>
        </w:rPr>
        <w:t>202600025</w:t>
      </w:r>
      <w:r w:rsidR="00FB0C73">
        <w:rPr>
          <w:color w:val="FF0000"/>
          <w:lang w:eastAsia="x-none"/>
        </w:rPr>
        <w:t>00</w:t>
      </w:r>
      <w:r>
        <w:rPr>
          <w:lang w:val="x-none" w:eastAsia="x-none"/>
        </w:rPr>
        <w:t xml:space="preserve"> об административном прав</w:t>
      </w:r>
      <w:r>
        <w:rPr>
          <w:lang w:val="x-none" w:eastAsia="x-none"/>
        </w:rPr>
        <w:t xml:space="preserve">онарушении </w:t>
      </w:r>
      <w:r>
        <w:rPr>
          <w:lang w:eastAsia="x-none"/>
        </w:rPr>
        <w:t xml:space="preserve">от </w:t>
      </w:r>
      <w:r w:rsidR="00FB0C73">
        <w:rPr>
          <w:lang w:eastAsia="x-none"/>
        </w:rPr>
        <w:t>20</w:t>
      </w:r>
      <w:r>
        <w:rPr>
          <w:color w:val="FF0000"/>
          <w:lang w:eastAsia="x-none"/>
        </w:rPr>
        <w:t>.0</w:t>
      </w:r>
      <w:r w:rsidR="00FB0C73">
        <w:rPr>
          <w:color w:val="FF0000"/>
          <w:lang w:eastAsia="x-none"/>
        </w:rPr>
        <w:t>7</w:t>
      </w:r>
      <w:r>
        <w:rPr>
          <w:color w:val="FF0000"/>
          <w:lang w:eastAsia="x-none"/>
        </w:rPr>
        <w:t xml:space="preserve">.2026; </w:t>
      </w:r>
      <w:r>
        <w:t xml:space="preserve">сведения из Единого реестра субъектов малого и среднего предпринимательства; выписку из Единого государственного реестра юридических лиц в отношении </w:t>
      </w:r>
      <w:r w:rsidR="00FB0C73">
        <w:rPr>
          <w:color w:val="FF0000"/>
        </w:rPr>
        <w:t>ООО «Городской центр недвижимости «Альфа</w:t>
      </w:r>
      <w:r>
        <w:t xml:space="preserve">»; копию формы ЕФС-1, представленной </w:t>
      </w:r>
      <w:r w:rsidR="00FB0C73">
        <w:rPr>
          <w:color w:val="FF0000"/>
        </w:rPr>
        <w:t>ООО «Городской центр недвижимости «Альфа</w:t>
      </w:r>
      <w:r>
        <w:t>» в ОСФР по ХМАО-Югре 2</w:t>
      </w:r>
      <w:r>
        <w:rPr>
          <w:color w:val="FF0000"/>
        </w:rPr>
        <w:t>1.05.2026</w:t>
      </w:r>
      <w:r>
        <w:t xml:space="preserve">; копию уведомления о составлении протокола об административном правонарушении; копию реестра внутренних почтовых отправлений; отчет об отслеживании отправления с почтовым идентификатором </w:t>
      </w:r>
      <w:r>
        <w:t>- приходит к следующему.</w:t>
      </w:r>
    </w:p>
    <w:p w:rsidR="00F308BF" w:rsidP="00F308BF">
      <w:pPr>
        <w:pStyle w:val="NoSpacing"/>
        <w:ind w:firstLine="567"/>
        <w:jc w:val="both"/>
      </w:pPr>
      <w:r>
        <w:t>Согласно п. 6 ст. 11 Федерального закона от 01.04.1996 № 27-ФЗ «Об индивидуальном (персонифицированном) учете в системе обязательного пенсионного страхования» сведения, указанные в подпункте 5 пункта 2 настоящей статьи, представляю</w:t>
      </w:r>
      <w:r>
        <w:t>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F308BF" w:rsidP="00F308BF">
      <w:pPr>
        <w:pStyle w:val="NoSpacing"/>
        <w:ind w:firstLine="567"/>
        <w:jc w:val="both"/>
      </w:pPr>
      <w:r>
        <w:t xml:space="preserve">Из материалов административного дела следует, что </w:t>
      </w:r>
      <w:r w:rsidR="00FB0C73">
        <w:t>Цыгуля Д.Ю.</w:t>
      </w:r>
      <w:r>
        <w:t xml:space="preserve">, являясь </w:t>
      </w:r>
      <w:r>
        <w:rPr>
          <w:color w:val="FF0000"/>
        </w:rPr>
        <w:t xml:space="preserve">директором </w:t>
      </w:r>
      <w:r w:rsidR="00FB0C73">
        <w:rPr>
          <w:color w:val="FF0000"/>
        </w:rPr>
        <w:t>ООО «Городской центр недвижимости «Альфа</w:t>
      </w:r>
      <w:r>
        <w:rPr>
          <w:color w:val="FF0000"/>
        </w:rPr>
        <w:t>»</w:t>
      </w:r>
      <w:r>
        <w:t>, 2</w:t>
      </w:r>
      <w:r>
        <w:rPr>
          <w:color w:val="FF0000"/>
        </w:rPr>
        <w:t>1.05.2026</w:t>
      </w:r>
      <w:r>
        <w:t xml:space="preserve"> </w:t>
      </w:r>
      <w:r>
        <w:rPr>
          <w:color w:val="FF0000"/>
        </w:rPr>
        <w:t xml:space="preserve">по телекоммуникационным каналам связи </w:t>
      </w:r>
      <w:r>
        <w:t xml:space="preserve">представила в ОСФР по ХМАО-Югре форму ЕФС-1, раздел 1, подраздел 1.1 (регистрационный номер обращения </w:t>
      </w:r>
      <w:r w:rsidR="00FB0C73">
        <w:t xml:space="preserve">ЕФС-1-226-008521943) на застрахованное лицо </w:t>
      </w:r>
      <w:r>
        <w:t>ФИО</w:t>
      </w:r>
      <w:r w:rsidR="00FB0C73">
        <w:rPr>
          <w:color w:val="FF0000"/>
        </w:rPr>
        <w:t xml:space="preserve">, СНИЛС </w:t>
      </w:r>
      <w:r>
        <w:rPr>
          <w:color w:val="FF0000"/>
        </w:rPr>
        <w:t>*</w:t>
      </w:r>
      <w:r w:rsidR="00FB0C73">
        <w:t xml:space="preserve"> с датой заключения договора ГПХ 19</w:t>
      </w:r>
      <w:r w:rsidR="00FB0C73">
        <w:rPr>
          <w:color w:val="FF0000"/>
        </w:rPr>
        <w:t>.05.2026</w:t>
      </w:r>
      <w:r>
        <w:rPr>
          <w:color w:val="FF0000"/>
        </w:rPr>
        <w:t xml:space="preserve"> (графа 9 подраздела 1.1)</w:t>
      </w:r>
      <w:r>
        <w:t>, то есть с пропуском установленного законом срока.</w:t>
      </w:r>
    </w:p>
    <w:p w:rsidR="00F308BF" w:rsidP="00F308BF">
      <w:pPr>
        <w:pStyle w:val="NoSpacing"/>
        <w:ind w:firstLine="567"/>
        <w:jc w:val="both"/>
      </w:pPr>
      <w:r>
        <w:t>Оценив исследованные доказательства в их совокупности, мировой судья приходит</w:t>
      </w:r>
      <w:r>
        <w:t xml:space="preserve"> к выводу, что </w:t>
      </w:r>
      <w:r w:rsidR="00FB0C73">
        <w:t>Цыгуля Д.Ю.</w:t>
      </w:r>
      <w:r>
        <w:t xml:space="preserve"> совершил административное правонарушение, предусмотренное ч. 1 ст. 15.33.2 Кодекса РФ об АП, которая предусматривает административную ответственность за непредставление в установленный законодательством Российской Федерации об ин</w:t>
      </w:r>
      <w:r>
        <w:t>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</w:t>
      </w:r>
      <w:r>
        <w:t>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</w:t>
      </w:r>
      <w:r>
        <w:t>полном объеме или в искаженном виде, за исключением случаев, предусмотренных частью 2 настоящей статьи.</w:t>
      </w:r>
    </w:p>
    <w:p w:rsidR="00F308BF" w:rsidP="00F308B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ч. 3 ст. 3.4 </w:t>
      </w:r>
      <w:r>
        <w:t>Кодекса РФ об АП в</w:t>
      </w:r>
      <w:r>
        <w:rPr>
          <w:color w:val="000000"/>
        </w:rPr>
        <w:t xml:space="preserve">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</w:t>
      </w:r>
      <w:r>
        <w:rPr>
          <w:color w:val="000000"/>
        </w:rPr>
        <w:t>де административного штрафа подлежит замене на предупреждение в соответствии со статьей 4.1.1 настоящего Кодекса.</w:t>
      </w:r>
    </w:p>
    <w:p w:rsidR="00F308BF" w:rsidP="00F308B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ч. 1 ст. 4.1.1 </w:t>
      </w:r>
      <w:r>
        <w:t>Кодекса РФ об АП</w:t>
      </w:r>
      <w:r>
        <w:rPr>
          <w:color w:val="000000"/>
        </w:rPr>
        <w:t xml:space="preserve"> за впервые совершенное административное правонарушение, выявленное в ходе осуществления госуд</w:t>
      </w:r>
      <w:r>
        <w:rPr>
          <w:color w:val="000000"/>
        </w:rPr>
        <w:t>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</w:t>
      </w:r>
      <w:r>
        <w:rPr>
          <w:color w:val="000000"/>
        </w:rPr>
        <w:t>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</w:t>
      </w:r>
      <w:r>
        <w:rPr>
          <w:color w:val="000000"/>
        </w:rPr>
        <w:t>оящей статьи.</w:t>
      </w:r>
    </w:p>
    <w:p w:rsidR="00F308BF" w:rsidP="00F308B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ст.ст. 4.2 и 4.3 К</w:t>
      </w:r>
      <w:r>
        <w:rPr>
          <w:color w:val="000000"/>
        </w:rPr>
        <w:t xml:space="preserve">одекса РФ об АП, а также, тот факт, что </w:t>
      </w:r>
      <w:r w:rsidR="00FB0C73">
        <w:rPr>
          <w:color w:val="000000"/>
        </w:rPr>
        <w:t>Цыгуля Д.Ю.</w:t>
      </w:r>
      <w:r>
        <w:rPr>
          <w:color w:val="000000"/>
        </w:rPr>
        <w:t xml:space="preserve"> впервые совершил административное правонарушение и считает, возможным назначить административное наказание в виде предупреждения.</w:t>
      </w:r>
    </w:p>
    <w:p w:rsidR="00F308BF" w:rsidP="00F308B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На основании изложенного и руководствуясь ст. ст. 29.9, 29.10 Кодекса РФ о</w:t>
      </w:r>
      <w:r>
        <w:rPr>
          <w:color w:val="000000"/>
        </w:rPr>
        <w:t xml:space="preserve">б АП, мировой судья,  </w:t>
      </w:r>
    </w:p>
    <w:p w:rsidR="00F308BF" w:rsidP="00F308BF">
      <w:pPr>
        <w:pStyle w:val="NoSpacing"/>
        <w:jc w:val="center"/>
        <w:rPr>
          <w:color w:val="000000"/>
        </w:rPr>
      </w:pPr>
      <w:r>
        <w:rPr>
          <w:color w:val="000000"/>
        </w:rPr>
        <w:t>ПОСТАНОВИЛ:</w:t>
      </w:r>
    </w:p>
    <w:p w:rsidR="00F308BF" w:rsidP="00F308BF">
      <w:pPr>
        <w:pStyle w:val="NoSpacing"/>
        <w:jc w:val="both"/>
        <w:rPr>
          <w:color w:val="000000"/>
        </w:rPr>
      </w:pPr>
    </w:p>
    <w:p w:rsidR="00F308BF" w:rsidP="00F308BF">
      <w:pPr>
        <w:pStyle w:val="NoSpacing"/>
        <w:ind w:firstLine="567"/>
        <w:jc w:val="both"/>
      </w:pPr>
      <w:r>
        <w:rPr>
          <w:color w:val="FF0000"/>
        </w:rPr>
        <w:t>директора ООО «Городской центр недвижимости «Альфа» Цыгуля Дениса Юрьевича</w:t>
      </w:r>
      <w:r>
        <w:rPr>
          <w:color w:val="000000"/>
        </w:rPr>
        <w:t>, признать виновным</w:t>
      </w:r>
      <w:r>
        <w:rPr>
          <w:color w:val="000000"/>
        </w:rPr>
        <w:t xml:space="preserve"> в совершении административного правонарушения, предусмотренного ч. 1 ст. 15.33.2 Кодекса РФ об АП и назначить административное наказание в предупреждения</w:t>
      </w:r>
      <w:r>
        <w:t>.</w:t>
      </w:r>
    </w:p>
    <w:p w:rsidR="00F308BF" w:rsidP="00F308BF">
      <w:pPr>
        <w:pStyle w:val="NoSpacing"/>
        <w:ind w:firstLine="567"/>
        <w:jc w:val="both"/>
      </w:pPr>
      <w:r>
        <w:t xml:space="preserve">Постановление может быть обжаловано в Нижневартовский городской суд в течение десяти </w:t>
      </w:r>
      <w:r>
        <w:rPr>
          <w:color w:val="FF0000"/>
        </w:rPr>
        <w:t xml:space="preserve">дней </w:t>
      </w:r>
      <w:r>
        <w:t>со дня вру</w:t>
      </w:r>
      <w:r>
        <w:t>чения или получения копии постановления через мирового судью судебного участка № 6 Нижневартовского судебного района города окружного значения Нижневартовска Ханты - Мансийского автономного округа - Югры.</w:t>
      </w:r>
    </w:p>
    <w:p w:rsidR="00F308BF" w:rsidP="00F308BF">
      <w:pPr>
        <w:pStyle w:val="NoSpacing"/>
        <w:ind w:firstLine="567"/>
        <w:jc w:val="both"/>
      </w:pPr>
    </w:p>
    <w:p w:rsidR="00F308BF" w:rsidP="00F308BF">
      <w:pPr>
        <w:pStyle w:val="NoSpacing"/>
        <w:ind w:firstLine="567"/>
        <w:jc w:val="both"/>
      </w:pPr>
      <w:r>
        <w:t>*</w:t>
      </w:r>
    </w:p>
    <w:p w:rsidR="00F308BF" w:rsidP="00F308BF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F308BF" w:rsidP="00F308BF">
      <w:pPr>
        <w:pStyle w:val="NoSpacing"/>
        <w:ind w:firstLine="567"/>
        <w:jc w:val="both"/>
        <w:rPr>
          <w:color w:val="000000"/>
        </w:rPr>
      </w:pPr>
    </w:p>
    <w:p w:rsidR="00F308BF" w:rsidRPr="00FB0C73" w:rsidP="00F308BF">
      <w:r>
        <w:t>*</w:t>
      </w:r>
    </w:p>
    <w:p w:rsidR="00D2187F"/>
    <w:sectPr w:rsidSect="005C445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B2"/>
    <w:rsid w:val="000E4697"/>
    <w:rsid w:val="0026221F"/>
    <w:rsid w:val="005A78B2"/>
    <w:rsid w:val="005C4455"/>
    <w:rsid w:val="00D2187F"/>
    <w:rsid w:val="00F308BF"/>
    <w:rsid w:val="00FB0C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03B1B8F-9F08-4245-A92C-0B748220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0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B0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B0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